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36" w:rsidRDefault="003C5136" w:rsidP="003C5136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20.03 по 23.03.2025 года на территории Мартыновского района организовано проведение профилактического мероприятия «</w:t>
      </w:r>
      <w:proofErr w:type="spellStart"/>
      <w:r>
        <w:rPr>
          <w:sz w:val="28"/>
          <w:szCs w:val="28"/>
        </w:rPr>
        <w:t>Мотобезопасность</w:t>
      </w:r>
      <w:proofErr w:type="spellEnd"/>
      <w:r>
        <w:rPr>
          <w:sz w:val="28"/>
          <w:szCs w:val="28"/>
        </w:rPr>
        <w:t xml:space="preserve">». </w:t>
      </w:r>
    </w:p>
    <w:p w:rsidR="003C5136" w:rsidRDefault="003C5136" w:rsidP="003C5136">
      <w:pPr>
        <w:ind w:firstLine="708"/>
        <w:jc w:val="both"/>
        <w:rPr>
          <w:sz w:val="28"/>
          <w:szCs w:val="28"/>
        </w:rPr>
      </w:pPr>
    </w:p>
    <w:p w:rsidR="003C5136" w:rsidRDefault="003C5136" w:rsidP="003C5136">
      <w:pPr>
        <w:ind w:firstLine="708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 Мартыновского района, сокращения и не допущения тяжести последствий аварий с использованием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мототранспорта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мопедов, скутеров, </w:t>
      </w:r>
      <w:r>
        <w:rPr>
          <w:sz w:val="28"/>
          <w:szCs w:val="28"/>
        </w:rPr>
        <w:t xml:space="preserve">  О</w:t>
      </w:r>
      <w:r>
        <w:rPr>
          <w:color w:val="232323"/>
          <w:sz w:val="28"/>
          <w:szCs w:val="28"/>
        </w:rPr>
        <w:t xml:space="preserve">ГАИ напоминает - во избежание административных санкций и для Вашей безопасности необходимо и водителю и пассажиру </w:t>
      </w:r>
      <w:proofErr w:type="spellStart"/>
      <w:r>
        <w:rPr>
          <w:color w:val="232323"/>
          <w:sz w:val="28"/>
          <w:szCs w:val="28"/>
        </w:rPr>
        <w:t>мототранспортных</w:t>
      </w:r>
      <w:proofErr w:type="spellEnd"/>
      <w:r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штраф составляет 1500 рублей по ст. 12.6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РФ. </w:t>
      </w:r>
    </w:p>
    <w:p w:rsidR="003C5136" w:rsidRDefault="003C5136" w:rsidP="003C5136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Управление </w:t>
      </w:r>
      <w:proofErr w:type="spellStart"/>
      <w:r>
        <w:rPr>
          <w:color w:val="232323"/>
          <w:sz w:val="28"/>
          <w:szCs w:val="28"/>
        </w:rPr>
        <w:t>мототранспортом</w:t>
      </w:r>
      <w:proofErr w:type="spellEnd"/>
      <w:r>
        <w:rPr>
          <w:color w:val="232323"/>
          <w:sz w:val="28"/>
          <w:szCs w:val="28"/>
        </w:rPr>
        <w:t xml:space="preserve">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</w:t>
      </w:r>
      <w:proofErr w:type="gramStart"/>
      <w:r>
        <w:rPr>
          <w:color w:val="232323"/>
          <w:sz w:val="28"/>
          <w:szCs w:val="28"/>
        </w:rPr>
        <w:t>ч</w:t>
      </w:r>
      <w:proofErr w:type="gramEnd"/>
      <w:r>
        <w:rPr>
          <w:color w:val="232323"/>
          <w:sz w:val="28"/>
          <w:szCs w:val="28"/>
        </w:rPr>
        <w:t xml:space="preserve">. 1 ст. 12.7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 в виде штрафа от 5.000 до 15.000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</w:t>
      </w:r>
      <w:proofErr w:type="gramStart"/>
      <w:r>
        <w:rPr>
          <w:color w:val="232323"/>
          <w:sz w:val="28"/>
          <w:szCs w:val="28"/>
        </w:rPr>
        <w:t>ч</w:t>
      </w:r>
      <w:proofErr w:type="gramEnd"/>
      <w:r>
        <w:rPr>
          <w:color w:val="232323"/>
          <w:sz w:val="28"/>
          <w:szCs w:val="28"/>
        </w:rPr>
        <w:t xml:space="preserve">. 3 ст. 12.7 </w:t>
      </w:r>
      <w:proofErr w:type="spellStart"/>
      <w:r>
        <w:rPr>
          <w:color w:val="232323"/>
          <w:sz w:val="28"/>
          <w:szCs w:val="28"/>
        </w:rPr>
        <w:t>КоАП</w:t>
      </w:r>
      <w:proofErr w:type="spellEnd"/>
      <w:r>
        <w:rPr>
          <w:color w:val="232323"/>
          <w:sz w:val="28"/>
          <w:szCs w:val="28"/>
        </w:rPr>
        <w:t xml:space="preserve"> РФ).</w:t>
      </w:r>
    </w:p>
    <w:p w:rsidR="003C5136" w:rsidRDefault="003C5136" w:rsidP="003C5136">
      <w:pPr>
        <w:jc w:val="both"/>
        <w:rPr>
          <w:rFonts w:ascii="PT Astra Serif" w:hAnsi="PT Astra Serif"/>
        </w:rPr>
      </w:pPr>
      <w:r>
        <w:rPr>
          <w:color w:val="232323"/>
          <w:sz w:val="28"/>
          <w:szCs w:val="28"/>
        </w:rPr>
        <w:t xml:space="preserve">За правонарушения, совершенные детьми до 16 лет на </w:t>
      </w:r>
      <w:proofErr w:type="spellStart"/>
      <w:r>
        <w:rPr>
          <w:color w:val="232323"/>
          <w:sz w:val="28"/>
          <w:szCs w:val="28"/>
        </w:rPr>
        <w:t>мототранспорте</w:t>
      </w:r>
      <w:proofErr w:type="spellEnd"/>
      <w:r>
        <w:rPr>
          <w:color w:val="232323"/>
          <w:sz w:val="28"/>
          <w:szCs w:val="28"/>
        </w:rPr>
        <w:t>, предусмотрена ответственность родителей по ст. 5.35 Кодекса об Административных правонарушениях (как за неисполнение своих обязанностей по содержанию и воспитанию детей), а также постановка ребенка на учет в инспекцию ПДН.</w:t>
      </w:r>
      <w:r>
        <w:rPr>
          <w:bCs/>
          <w:sz w:val="28"/>
          <w:szCs w:val="28"/>
        </w:rPr>
        <w:tab/>
      </w:r>
      <w:bookmarkEnd w:id="0"/>
    </w:p>
    <w:p w:rsidR="003C5136" w:rsidRDefault="003C5136" w:rsidP="003C5136">
      <w:pPr>
        <w:rPr>
          <w:rFonts w:ascii="PT Astra Serif" w:hAnsi="PT Astra Serif"/>
        </w:rPr>
      </w:pPr>
    </w:p>
    <w:p w:rsidR="003C5136" w:rsidRDefault="003C5136" w:rsidP="003C5136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 w:rsidR="00841DDA" w:rsidRDefault="00841DDA"/>
    <w:sectPr w:rsidR="00841DDA" w:rsidSect="008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136"/>
    <w:rsid w:val="0009766C"/>
    <w:rsid w:val="003A6BBF"/>
    <w:rsid w:val="003B1B11"/>
    <w:rsid w:val="003C5136"/>
    <w:rsid w:val="004221A9"/>
    <w:rsid w:val="00593A38"/>
    <w:rsid w:val="00834612"/>
    <w:rsid w:val="00841DDA"/>
    <w:rsid w:val="00B271A0"/>
    <w:rsid w:val="00D5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2025-03-20T05:55:00Z</dcterms:created>
  <dcterms:modified xsi:type="dcterms:W3CDTF">2025-03-20T05:56:00Z</dcterms:modified>
</cp:coreProperties>
</file>