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92" w:rsidRDefault="00024892" w:rsidP="00024892">
      <w:pPr>
        <w:pBdr>
          <w:bottom w:val="single" w:sz="12" w:space="1" w:color="000000"/>
        </w:pBd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 – средняя общеобразовательная школа № 22 х. Кривой Лиман</w:t>
      </w:r>
    </w:p>
    <w:p w:rsidR="00024892" w:rsidRDefault="00024892" w:rsidP="00024892">
      <w:pPr>
        <w:pBdr>
          <w:bottom w:val="single" w:sz="12" w:space="1" w:color="000000"/>
        </w:pBd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346687, х.Кривой Лиман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тел.8-86395 25-4-22</w:t>
      </w:r>
    </w:p>
    <w:p w:rsidR="00024892" w:rsidRDefault="00024892" w:rsidP="00024892">
      <w:pPr>
        <w:pBdr>
          <w:bottom w:val="single" w:sz="12" w:space="1" w:color="000000"/>
        </w:pBd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Мартыновский район Ростовская область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факс. 8-86395 25-4-22</w:t>
      </w:r>
      <w:r>
        <w:rPr>
          <w:rFonts w:eastAsia="Calibri"/>
          <w:sz w:val="28"/>
          <w:szCs w:val="28"/>
          <w:lang w:eastAsia="en-US"/>
        </w:rPr>
        <w:tab/>
      </w:r>
    </w:p>
    <w:p w:rsidR="00024892" w:rsidRDefault="00024892" w:rsidP="00024892">
      <w:pPr>
        <w:pBdr>
          <w:bottom w:val="single" w:sz="12" w:space="1" w:color="000000"/>
        </w:pBd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пер.Южный,1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              Еmail:</w:t>
      </w:r>
      <w:hyperlink r:id="rId4">
        <w:r>
          <w:rPr>
            <w:rFonts w:eastAsia="Calibri"/>
            <w:color w:val="0000FF"/>
            <w:sz w:val="28"/>
            <w:szCs w:val="28"/>
            <w:u w:val="single"/>
            <w:lang w:eastAsia="en-US"/>
          </w:rPr>
          <w:t>soch22mart@do</w:t>
        </w:r>
      </w:hyperlink>
      <w:hyperlink r:id="rId5">
        <w:r>
          <w:rPr>
            <w:rFonts w:eastAsia="Calibri"/>
            <w:color w:val="0000FF"/>
            <w:sz w:val="28"/>
            <w:szCs w:val="28"/>
            <w:u w:val="single"/>
            <w:lang w:eastAsia="en-US"/>
          </w:rPr>
          <w:t>npac.ru</w:t>
        </w:r>
      </w:hyperlink>
    </w:p>
    <w:p w:rsidR="00024892" w:rsidRDefault="00024892" w:rsidP="00024892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jc w:val="center"/>
        <w:rPr>
          <w:b/>
          <w:bCs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b/>
          <w:bCs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Индивидуальная программа  наставничества</w:t>
      </w:r>
    </w:p>
    <w:p w:rsidR="00024892" w:rsidRDefault="00024892" w:rsidP="00024892">
      <w:pPr>
        <w:shd w:val="clear" w:color="auto" w:fill="FFFFFF"/>
        <w:suppressAutoHyphens w:val="0"/>
        <w:spacing w:after="13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  <w:shd w:val="clear" w:color="auto" w:fill="FFFFFF"/>
        </w:rPr>
        <w:t>Дерипаскина Родион Юрьевич</w:t>
      </w:r>
      <w:r>
        <w:rPr>
          <w:b/>
          <w:bCs/>
          <w:sz w:val="40"/>
          <w:szCs w:val="40"/>
        </w:rPr>
        <w:t xml:space="preserve">, </w:t>
      </w:r>
    </w:p>
    <w:p w:rsidR="00024892" w:rsidRDefault="00024892" w:rsidP="00024892">
      <w:pPr>
        <w:shd w:val="clear" w:color="auto" w:fill="FFFFFF"/>
        <w:suppressAutoHyphens w:val="0"/>
        <w:spacing w:after="13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руководителя объединения «Юнармия» </w:t>
      </w:r>
    </w:p>
    <w:p w:rsidR="00024892" w:rsidRDefault="00024892" w:rsidP="00024892">
      <w:pPr>
        <w:shd w:val="clear" w:color="auto" w:fill="FFFFFF"/>
        <w:suppressAutoHyphens w:val="0"/>
        <w:spacing w:after="13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 системе дополнительного образования</w:t>
      </w:r>
    </w:p>
    <w:p w:rsidR="00024892" w:rsidRDefault="00024892" w:rsidP="00024892">
      <w:pPr>
        <w:shd w:val="clear" w:color="auto" w:fill="FFFFFF"/>
        <w:suppressAutoHyphens w:val="0"/>
        <w:spacing w:after="135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на 2024-2025 уч.год.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40"/>
          <w:szCs w:val="40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  <w:r>
        <w:rPr>
          <w:sz w:val="28"/>
          <w:szCs w:val="28"/>
        </w:rPr>
        <w:lastRenderedPageBreak/>
        <w:t>Ф.И.О. (обучающегося, в отношении которого осуществляется наставничество)</w:t>
      </w:r>
    </w:p>
    <w:p w:rsidR="00024892" w:rsidRDefault="00024892" w:rsidP="00024892">
      <w:pPr>
        <w:suppressAutoHyphens w:val="0"/>
        <w:spacing w:after="200" w:line="276" w:lineRule="auto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Наконечный Алексей Иванович</w:t>
      </w:r>
    </w:p>
    <w:p w:rsidR="00024892" w:rsidRDefault="00024892" w:rsidP="00024892">
      <w:pPr>
        <w:suppressAutoHyphens w:val="0"/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Ф.И.О., должность наставника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Дерипаскин Родион Юрьевич, руководитель объединения «Юнармия»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  <w:shd w:val="clear" w:color="auto" w:fill="FFFFFF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Период наставничества:</w:t>
      </w:r>
      <w:r>
        <w:rPr>
          <w:sz w:val="28"/>
          <w:szCs w:val="28"/>
        </w:rPr>
        <w:t xml:space="preserve"> с «02» сентября  2024 г. по «26» мая 2025г.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  <w:r>
        <w:rPr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  <w:lang w:eastAsia="en-US"/>
        </w:rPr>
        <w:t>обучить начальным навыкам «Юнармейца»</w:t>
      </w:r>
    </w:p>
    <w:p w:rsidR="00024892" w:rsidRDefault="00024892" w:rsidP="00024892">
      <w:pPr>
        <w:suppressAutoHyphens w:val="0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24892" w:rsidRDefault="00024892" w:rsidP="00024892">
      <w:pPr>
        <w:suppressAutoHyphens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Развивающая:</w:t>
      </w:r>
    </w:p>
    <w:p w:rsidR="00024892" w:rsidRDefault="00024892" w:rsidP="00024892">
      <w:pPr>
        <w:suppressAutoHyphens w:val="0"/>
        <w:spacing w:after="13" w:line="266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координационные способности: ориентирование в пространстве, перестроение двигательных действий,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строту и точность реагирования на сигналы, согласованность движений, ритм,  равновесие, точность  воспроизведения основных параметров движений) и кондиционные  (скоростно-силовых, скоростных, выносливости, силы и гибкости) способности; </w:t>
      </w:r>
    </w:p>
    <w:p w:rsidR="00024892" w:rsidRDefault="00024892" w:rsidP="00024892">
      <w:pPr>
        <w:suppressAutoHyphens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Обучающая: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маршированию, и начальных основ юнармейца.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физических способностей (силовых, скоростных, скоростно-силовых, координационных, а также выносливости, гибкости).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024892" w:rsidRDefault="00024892" w:rsidP="00024892">
      <w:pPr>
        <w:suppressAutoHyphens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Воспитательная:</w:t>
      </w:r>
    </w:p>
    <w:p w:rsidR="00024892" w:rsidRDefault="00024892" w:rsidP="00024892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ценности юнармейца для удовлетворения индивидуальных интересов, достижения личностно значимых результатов в физическом совершенстве;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личностных качеств; освоение и совершенствование жизненно важных двигательных навыков, основ спортивной техники избранного вида .</w:t>
      </w:r>
    </w:p>
    <w:p w:rsidR="00024892" w:rsidRDefault="00024892" w:rsidP="00024892">
      <w:pPr>
        <w:suppressAutoHyphens w:val="0"/>
        <w:ind w:left="-567" w:firstLine="567"/>
        <w:jc w:val="both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024892" w:rsidRDefault="00024892" w:rsidP="00024892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План работы.</w:t>
      </w:r>
    </w:p>
    <w:tbl>
      <w:tblPr>
        <w:tblStyle w:val="a4"/>
        <w:tblW w:w="14567" w:type="dxa"/>
        <w:tblLayout w:type="fixed"/>
        <w:tblLook w:val="04A0"/>
      </w:tblPr>
      <w:tblGrid>
        <w:gridCol w:w="897"/>
        <w:gridCol w:w="8424"/>
        <w:gridCol w:w="5246"/>
      </w:tblGrid>
      <w:tr w:rsidR="00024892" w:rsidTr="00A67BA8">
        <w:tc>
          <w:tcPr>
            <w:tcW w:w="897" w:type="dxa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024892" w:rsidTr="00A67BA8"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</w:rPr>
              <w:t>Организационный период</w:t>
            </w: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Изучение плана работы наставника на соответствующий год (о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новных функций и задач).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tcBorders>
              <w:top w:val="nil"/>
            </w:tcBorders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Определение первоначального плана действий.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Организация и реализация первичных видов деятельности наставника, регулирующих вопросы взаимоде</w:t>
            </w:r>
            <w:r>
              <w:rPr>
                <w:b/>
                <w:bCs/>
                <w:i/>
                <w:iCs/>
                <w:sz w:val="28"/>
                <w:szCs w:val="28"/>
              </w:rPr>
              <w:t>й</w:t>
            </w:r>
            <w:r>
              <w:rPr>
                <w:b/>
                <w:bCs/>
                <w:i/>
                <w:iCs/>
                <w:sz w:val="28"/>
                <w:szCs w:val="28"/>
              </w:rPr>
              <w:t>ствия с семьёй и ОУ наставляемого</w:t>
            </w: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2.1. Организация диалога «Наставник–родитель»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2.2</w:t>
            </w:r>
            <w:r>
              <w:rPr>
                <w:rFonts w:eastAsiaTheme="minorHAnsi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Первичные беседы с родителями на темы: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>"Как организовать досуговую деятельность наставляемого"</w:t>
            </w:r>
          </w:p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"Возможности дополнительного образования вашего ребенка"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2.3.</w:t>
            </w:r>
            <w:r>
              <w:rPr>
                <w:sz w:val="28"/>
                <w:szCs w:val="28"/>
              </w:rPr>
              <w:t xml:space="preserve"> Консультация у школьного медицинского работника особенн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физического развития наставляемого.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2.4.Взаимодействие классного руководителя с родителями.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деятельности с  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обучающимся, в отношении которого осуществляется н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ставничество</w:t>
            </w: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и участие в культурно-досуговых, спортивно-оздоровительных мероприятиях (участие в организации и проведении мероприятий)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</w:t>
            </w:r>
            <w:r>
              <w:rPr>
                <w:color w:val="000000"/>
                <w:sz w:val="28"/>
                <w:szCs w:val="28"/>
              </w:rPr>
              <w:t>приобретение первичного опыта по формированию активной жизненной позиции в процессе физических нагрузок.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выбору тактики игры вратаря.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rPr>
          <w:trHeight w:val="557"/>
        </w:trPr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Проведение индивидуальных бесед: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«Юнармия– польза для организма»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воспитать в себе уверенность»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«Советы молодому Юнармейцу»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«Техника безопасности »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Итоговый период</w:t>
            </w:r>
          </w:p>
        </w:tc>
      </w:tr>
      <w:tr w:rsidR="00024892" w:rsidTr="00A67BA8">
        <w:trPr>
          <w:trHeight w:val="580"/>
        </w:trPr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Оценка физических и тактических  умений </w:t>
            </w:r>
            <w:r>
              <w:rPr>
                <w:i/>
                <w:iCs/>
                <w:sz w:val="28"/>
                <w:szCs w:val="28"/>
              </w:rPr>
              <w:t>(тестирование / и</w:t>
            </w:r>
            <w:r>
              <w:rPr>
                <w:i/>
                <w:iCs/>
                <w:sz w:val="28"/>
                <w:szCs w:val="28"/>
              </w:rPr>
              <w:t>г</w:t>
            </w:r>
            <w:r>
              <w:rPr>
                <w:i/>
                <w:iCs/>
                <w:sz w:val="28"/>
                <w:szCs w:val="28"/>
              </w:rPr>
              <w:t>ра)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Подготовка отчета об итогах наставничества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spacing w:after="154"/>
              <w:rPr>
                <w:sz w:val="28"/>
                <w:szCs w:val="28"/>
              </w:rPr>
            </w:pPr>
          </w:p>
        </w:tc>
      </w:tr>
    </w:tbl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rPr>
          <w:sz w:val="28"/>
          <w:szCs w:val="28"/>
        </w:rPr>
      </w:pPr>
    </w:p>
    <w:p w:rsidR="00024892" w:rsidRDefault="00024892" w:rsidP="00024892">
      <w:pPr>
        <w:rPr>
          <w:sz w:val="28"/>
          <w:szCs w:val="28"/>
        </w:rPr>
      </w:pPr>
    </w:p>
    <w:p w:rsidR="00024892" w:rsidRDefault="00024892" w:rsidP="00024892">
      <w:pPr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  <w:r>
        <w:rPr>
          <w:sz w:val="28"/>
          <w:szCs w:val="28"/>
        </w:rPr>
        <w:t>Ф.И.О. (обучающегося, в отношении которого осуществляется наставничество)</w:t>
      </w:r>
    </w:p>
    <w:p w:rsidR="00024892" w:rsidRDefault="00024892" w:rsidP="00024892">
      <w:pPr>
        <w:suppressAutoHyphens w:val="0"/>
        <w:spacing w:after="200" w:line="276" w:lineRule="auto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Гасанов Имран Нариманович</w:t>
      </w:r>
    </w:p>
    <w:p w:rsidR="00024892" w:rsidRDefault="00024892" w:rsidP="00024892">
      <w:pPr>
        <w:suppressAutoHyphens w:val="0"/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Ф.И.О., должность наставника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Дерипаскин Родион Юрьевич, руководитель объединения «Юнармия»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  <w:shd w:val="clear" w:color="auto" w:fill="FFFFFF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Период наставничества:</w:t>
      </w:r>
      <w:r>
        <w:rPr>
          <w:sz w:val="28"/>
          <w:szCs w:val="28"/>
        </w:rPr>
        <w:t xml:space="preserve"> с «02» сентября  2024 г. по «26» мая 2025г.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  <w:r>
        <w:rPr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  <w:lang w:eastAsia="en-US"/>
        </w:rPr>
        <w:t>обучить начальным навыкам «Юнармейца»</w:t>
      </w:r>
    </w:p>
    <w:p w:rsidR="00024892" w:rsidRDefault="00024892" w:rsidP="00024892">
      <w:pPr>
        <w:suppressAutoHyphens w:val="0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24892" w:rsidRDefault="00024892" w:rsidP="00024892">
      <w:pPr>
        <w:suppressAutoHyphens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Развивающая:</w:t>
      </w:r>
    </w:p>
    <w:p w:rsidR="00024892" w:rsidRDefault="00024892" w:rsidP="00024892">
      <w:pPr>
        <w:suppressAutoHyphens w:val="0"/>
        <w:spacing w:after="13" w:line="266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координационные способности: ориентирование в пространстве, перестроение двигательных действий,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строту и точность реагирования на сигналы, согласованность движений, ритм,  равновесие, точность  воспроизведения основных параметров движений) и кондиционные  (скоростно-силовых, скоростных, выносливости, силы и гибкости) способности; </w:t>
      </w:r>
    </w:p>
    <w:p w:rsidR="00024892" w:rsidRDefault="00024892" w:rsidP="00024892">
      <w:pPr>
        <w:suppressAutoHyphens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Обучающая: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маршированию,и начальных основ юнармейца.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физических способностей (силовых, скоростных, скоростно-силовых, координационных, а также выносливости, гибкости).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024892" w:rsidRDefault="00024892" w:rsidP="00024892">
      <w:pPr>
        <w:suppressAutoHyphens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Воспитательная:</w:t>
      </w:r>
    </w:p>
    <w:p w:rsidR="00024892" w:rsidRDefault="00024892" w:rsidP="00024892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ценности юнармейца для удовлетворения индивидуальных интересов, достижения личностно значимых результатов в физическом совершенстве;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личностных качеств; освоение и совершенствование жизненно важных двигательных навыков, основ спортивной техники избранного вида .</w:t>
      </w:r>
    </w:p>
    <w:p w:rsidR="00024892" w:rsidRDefault="00024892" w:rsidP="00024892">
      <w:pPr>
        <w:suppressAutoHyphens w:val="0"/>
        <w:ind w:left="-567" w:firstLine="567"/>
        <w:jc w:val="both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024892" w:rsidRDefault="00024892" w:rsidP="00024892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План работы.</w:t>
      </w:r>
    </w:p>
    <w:tbl>
      <w:tblPr>
        <w:tblStyle w:val="a4"/>
        <w:tblW w:w="14567" w:type="dxa"/>
        <w:tblLayout w:type="fixed"/>
        <w:tblLook w:val="04A0"/>
      </w:tblPr>
      <w:tblGrid>
        <w:gridCol w:w="897"/>
        <w:gridCol w:w="8424"/>
        <w:gridCol w:w="5246"/>
      </w:tblGrid>
      <w:tr w:rsidR="00024892" w:rsidTr="00A67BA8">
        <w:tc>
          <w:tcPr>
            <w:tcW w:w="897" w:type="dxa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024892" w:rsidTr="00A67BA8"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</w:rPr>
              <w:t>Организационный период</w:t>
            </w: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Изучение плана работы наставника на соответствующий год (о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новных функций и задач).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tcBorders>
              <w:top w:val="nil"/>
            </w:tcBorders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Определение первоначального плана действий.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Организация и реализация первичных видов деятельности наставника, регулирующих вопросы взаимоде</w:t>
            </w:r>
            <w:r>
              <w:rPr>
                <w:b/>
                <w:bCs/>
                <w:i/>
                <w:iCs/>
                <w:sz w:val="28"/>
                <w:szCs w:val="28"/>
              </w:rPr>
              <w:t>й</w:t>
            </w:r>
            <w:r>
              <w:rPr>
                <w:b/>
                <w:bCs/>
                <w:i/>
                <w:iCs/>
                <w:sz w:val="28"/>
                <w:szCs w:val="28"/>
              </w:rPr>
              <w:t>ствия с семьёй и ОУ наставляемого</w:t>
            </w: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2.1. Организация диалога «Наставник–родитель»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2.2</w:t>
            </w:r>
            <w:r>
              <w:rPr>
                <w:rFonts w:eastAsiaTheme="minorHAnsi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Первичные беседы с родителями на темы: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>"Как организовать досуговую деятельность наставляемого"</w:t>
            </w:r>
          </w:p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"Возможности дополнительного образования вашего ребенка"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2.3.</w:t>
            </w:r>
            <w:r>
              <w:rPr>
                <w:sz w:val="28"/>
                <w:szCs w:val="28"/>
              </w:rPr>
              <w:t xml:space="preserve"> Консультация у школьного медицинского работника особенн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физического развития наставляемого.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2.4.Взаимодействие классного руководителя с родителями.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деятельности с  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обучающимся, в отношении которого осуществляется н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ставничество</w:t>
            </w: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и участие в культурно-досуговых, спортивно-оздоровительных мероприятиях (участие в организации и проведении мероприятий)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</w:t>
            </w:r>
            <w:r>
              <w:rPr>
                <w:color w:val="000000"/>
                <w:sz w:val="28"/>
                <w:szCs w:val="28"/>
              </w:rPr>
              <w:t>приобретение первичного опыта по формированию активной жизненной позиции в процессе физических нагрузок.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выбору тактики игры вратаря.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rPr>
          <w:trHeight w:val="557"/>
        </w:trPr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Проведение индивидуальных бесед: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«Юнармия– польза для организма»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воспитать в себе уверенность»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«Советы молодому Юнармейцу»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«Техника безопасности »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Итоговый период</w:t>
            </w:r>
          </w:p>
        </w:tc>
      </w:tr>
      <w:tr w:rsidR="00024892" w:rsidTr="00A67BA8">
        <w:trPr>
          <w:trHeight w:val="580"/>
        </w:trPr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Оценка физических и тактических  умений </w:t>
            </w:r>
            <w:r>
              <w:rPr>
                <w:i/>
                <w:iCs/>
                <w:sz w:val="28"/>
                <w:szCs w:val="28"/>
              </w:rPr>
              <w:t>(тестирование / и</w:t>
            </w:r>
            <w:r>
              <w:rPr>
                <w:i/>
                <w:iCs/>
                <w:sz w:val="28"/>
                <w:szCs w:val="28"/>
              </w:rPr>
              <w:t>г</w:t>
            </w:r>
            <w:r>
              <w:rPr>
                <w:i/>
                <w:iCs/>
                <w:sz w:val="28"/>
                <w:szCs w:val="28"/>
              </w:rPr>
              <w:t>ра)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Подготовка отчета об итогах наставничества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spacing w:after="154"/>
              <w:rPr>
                <w:sz w:val="28"/>
                <w:szCs w:val="28"/>
              </w:rPr>
            </w:pPr>
          </w:p>
        </w:tc>
      </w:tr>
    </w:tbl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  <w:r>
        <w:rPr>
          <w:sz w:val="28"/>
          <w:szCs w:val="28"/>
        </w:rPr>
        <w:t>Ф.И.О. (обучающегося, в отношении которого осуществляется наставничество)</w:t>
      </w:r>
    </w:p>
    <w:p w:rsidR="00024892" w:rsidRDefault="00024892" w:rsidP="00024892">
      <w:pPr>
        <w:suppressAutoHyphens w:val="0"/>
        <w:spacing w:after="200" w:line="276" w:lineRule="auto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Зуфаров Зуфар Фазлиевич</w:t>
      </w:r>
    </w:p>
    <w:p w:rsidR="00024892" w:rsidRDefault="00024892" w:rsidP="00024892">
      <w:pPr>
        <w:suppressAutoHyphens w:val="0"/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Ф.И.О., должность наставника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Дерипаскин Родион Юрьевич, руководитель объединения «Юнармия»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  <w:shd w:val="clear" w:color="auto" w:fill="FFFFFF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Период наставничества:</w:t>
      </w:r>
      <w:r>
        <w:rPr>
          <w:sz w:val="28"/>
          <w:szCs w:val="28"/>
        </w:rPr>
        <w:t xml:space="preserve"> с «02» сентября  2024 г. по «26» мая 2025г.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  <w:r>
        <w:rPr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  <w:lang w:eastAsia="en-US"/>
        </w:rPr>
        <w:t>обучить начальным навыкам «Юнармейца»</w:t>
      </w:r>
    </w:p>
    <w:p w:rsidR="00024892" w:rsidRDefault="00024892" w:rsidP="00024892">
      <w:pPr>
        <w:suppressAutoHyphens w:val="0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24892" w:rsidRDefault="00024892" w:rsidP="00024892">
      <w:pPr>
        <w:suppressAutoHyphens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Развивающая:</w:t>
      </w:r>
    </w:p>
    <w:p w:rsidR="00024892" w:rsidRDefault="00024892" w:rsidP="00024892">
      <w:pPr>
        <w:suppressAutoHyphens w:val="0"/>
        <w:spacing w:after="13" w:line="266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развивать координационные способности: ориентирование в пространстве, перестроение двигательных действий,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строту и точность реагирования на сигналы, согласованность движений, ритм,  равновесие, точность  воспроизведения основных параметров движений) и кондиционные  (скоростно-силовых, скоростных, выносливости, силы и гибкости) способности; </w:t>
      </w:r>
    </w:p>
    <w:p w:rsidR="00024892" w:rsidRDefault="00024892" w:rsidP="00024892">
      <w:pPr>
        <w:suppressAutoHyphens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Обучающая: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маршированию,и начальных основ юнармейца.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физических способностей (силовых, скоростных, скоростно-силовых, координационных, а также выносливости, гибкости).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024892" w:rsidRDefault="00024892" w:rsidP="00024892">
      <w:pPr>
        <w:suppressAutoHyphens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Воспитательная:</w:t>
      </w:r>
    </w:p>
    <w:p w:rsidR="00024892" w:rsidRDefault="00024892" w:rsidP="00024892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ценности юнармейца для удовлетворения индивидуальных интересов, достижения личностно значимых результатов в физическом совершенстве;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личностных качеств; освоение и совершенствование жизненно важных двигательных навыков, основ спортивной техники избранного вида .</w:t>
      </w:r>
    </w:p>
    <w:p w:rsidR="00024892" w:rsidRDefault="00024892" w:rsidP="00024892">
      <w:pPr>
        <w:suppressAutoHyphens w:val="0"/>
        <w:ind w:left="-567" w:firstLine="567"/>
        <w:jc w:val="both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024892" w:rsidRDefault="00024892" w:rsidP="00024892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План работы.</w:t>
      </w:r>
    </w:p>
    <w:tbl>
      <w:tblPr>
        <w:tblStyle w:val="a4"/>
        <w:tblW w:w="14567" w:type="dxa"/>
        <w:tblLayout w:type="fixed"/>
        <w:tblLook w:val="04A0"/>
      </w:tblPr>
      <w:tblGrid>
        <w:gridCol w:w="897"/>
        <w:gridCol w:w="8424"/>
        <w:gridCol w:w="5246"/>
      </w:tblGrid>
      <w:tr w:rsidR="00024892" w:rsidTr="00A67BA8">
        <w:tc>
          <w:tcPr>
            <w:tcW w:w="897" w:type="dxa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024892" w:rsidTr="00A67BA8"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</w:rPr>
              <w:t>Организационный период</w:t>
            </w: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Изучение плана работы наставника на соответствующий год (о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новных функций и задач).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tcBorders>
              <w:top w:val="nil"/>
            </w:tcBorders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Определение первоначального плана действий.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Организация и реализация первичных видов деятельности наставника, регулирующих вопросы взаимоде</w:t>
            </w:r>
            <w:r>
              <w:rPr>
                <w:b/>
                <w:bCs/>
                <w:i/>
                <w:iCs/>
                <w:sz w:val="28"/>
                <w:szCs w:val="28"/>
              </w:rPr>
              <w:t>й</w:t>
            </w:r>
            <w:r>
              <w:rPr>
                <w:b/>
                <w:bCs/>
                <w:i/>
                <w:iCs/>
                <w:sz w:val="28"/>
                <w:szCs w:val="28"/>
              </w:rPr>
              <w:t>ствия с семьёй и ОУ наставляемого</w:t>
            </w: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2.1. Организация диалога «Наставник–родитель»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2.2</w:t>
            </w:r>
            <w:r>
              <w:rPr>
                <w:rFonts w:eastAsiaTheme="minorHAnsi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Первичные беседы с родителями на темы: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>"Как организовать досуговую деятельность наставляемого"</w:t>
            </w:r>
          </w:p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"Возможности дополнительного образования вашего ребенка"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2.3.</w:t>
            </w:r>
            <w:r>
              <w:rPr>
                <w:sz w:val="28"/>
                <w:szCs w:val="28"/>
              </w:rPr>
              <w:t xml:space="preserve"> Консультация у школьного медицинского работника особенн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физического развития наставляемого.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2.4.Взаимодействие классного руководителя с родителями.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деятельности с  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обучающимся, в отношении которого осуществляется н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ставничество</w:t>
            </w: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и участие в культурно-досуговых, спортивно-оздоровительных мероприятиях (участие в организации и проведении мероприятий)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</w:t>
            </w:r>
            <w:r>
              <w:rPr>
                <w:color w:val="000000"/>
                <w:sz w:val="28"/>
                <w:szCs w:val="28"/>
              </w:rPr>
              <w:t>приобретение первичного опыта по формированию активной жизненной позиции в процессе физических нагрузок.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выбору тактики игры вратаря.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rPr>
          <w:trHeight w:val="557"/>
        </w:trPr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Проведение индивидуальных бесед: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«Юнармия– польза для организма»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«Как воспитать в себе уверенность»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«Советы молодому Юнармейцу»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«Техника безопасности »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Итоговый период</w:t>
            </w:r>
          </w:p>
        </w:tc>
      </w:tr>
      <w:tr w:rsidR="00024892" w:rsidTr="00A67BA8">
        <w:trPr>
          <w:trHeight w:val="580"/>
        </w:trPr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Оценка физических и тактических  умений </w:t>
            </w:r>
            <w:r>
              <w:rPr>
                <w:i/>
                <w:iCs/>
                <w:sz w:val="28"/>
                <w:szCs w:val="28"/>
              </w:rPr>
              <w:t>(тестирование / и</w:t>
            </w:r>
            <w:r>
              <w:rPr>
                <w:i/>
                <w:iCs/>
                <w:sz w:val="28"/>
                <w:szCs w:val="28"/>
              </w:rPr>
              <w:t>г</w:t>
            </w:r>
            <w:r>
              <w:rPr>
                <w:i/>
                <w:iCs/>
                <w:sz w:val="28"/>
                <w:szCs w:val="28"/>
              </w:rPr>
              <w:t>ра)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Подготовка отчета об итогах наставничества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spacing w:after="154"/>
              <w:rPr>
                <w:sz w:val="28"/>
                <w:szCs w:val="28"/>
              </w:rPr>
            </w:pPr>
          </w:p>
        </w:tc>
      </w:tr>
    </w:tbl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  <w:r>
        <w:rPr>
          <w:sz w:val="28"/>
          <w:szCs w:val="28"/>
        </w:rPr>
        <w:t>Ф.И.О. (обучающегося, в отношении которого осуществляется наставничество)</w:t>
      </w:r>
    </w:p>
    <w:p w:rsidR="00024892" w:rsidRDefault="00024892" w:rsidP="00024892">
      <w:pPr>
        <w:suppressAutoHyphens w:val="0"/>
        <w:spacing w:after="200" w:line="276" w:lineRule="auto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Антонян Сюзанна Манвеловна</w:t>
      </w:r>
    </w:p>
    <w:p w:rsidR="00024892" w:rsidRDefault="00024892" w:rsidP="00024892">
      <w:pPr>
        <w:suppressAutoHyphens w:val="0"/>
        <w:spacing w:after="200" w:line="276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Ф.И.О., должность наставника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Дерипаскин Родион Юрьевич, руководитель объединения «Юнармия»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  <w:shd w:val="clear" w:color="auto" w:fill="FFFFFF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Период наставничества:</w:t>
      </w:r>
      <w:r>
        <w:rPr>
          <w:sz w:val="28"/>
          <w:szCs w:val="28"/>
        </w:rPr>
        <w:t xml:space="preserve"> с «02» сентября  2024 г. по «26» мая 2025г.</w:t>
      </w: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  <w:r>
        <w:rPr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  <w:lang w:eastAsia="en-US"/>
        </w:rPr>
        <w:t>обучить начальным навыкам «Юнармейца»</w:t>
      </w:r>
    </w:p>
    <w:p w:rsidR="00024892" w:rsidRDefault="00024892" w:rsidP="00024892">
      <w:pPr>
        <w:suppressAutoHyphens w:val="0"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024892" w:rsidRDefault="00024892" w:rsidP="00024892">
      <w:pPr>
        <w:suppressAutoHyphens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Развивающая:</w:t>
      </w:r>
    </w:p>
    <w:p w:rsidR="00024892" w:rsidRDefault="00024892" w:rsidP="00024892">
      <w:pPr>
        <w:suppressAutoHyphens w:val="0"/>
        <w:spacing w:after="13" w:line="266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координационные способности: ориентирование в пространстве, перестроение двигательных действий,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строту и точность реагирования на сигналы, согласованность движений, ритм,  равновесие, точность  воспроизведения основных параметров движений) и кондиционные  (скоростно-силовых, скоростных, выносливости, силы и гибкости) способности; </w:t>
      </w:r>
    </w:p>
    <w:p w:rsidR="00024892" w:rsidRDefault="00024892" w:rsidP="00024892">
      <w:pPr>
        <w:suppressAutoHyphens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Обучающая: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маршированию,и начальных основ юнармейца.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физических способностей (силовых, скоростных, скоростно-силовых, координационных, а также выносливости, гибкости).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024892" w:rsidRDefault="00024892" w:rsidP="00024892">
      <w:pPr>
        <w:suppressAutoHyphens w:val="0"/>
        <w:ind w:left="-567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Воспитательная:</w:t>
      </w:r>
    </w:p>
    <w:p w:rsidR="00024892" w:rsidRDefault="00024892" w:rsidP="00024892">
      <w:pPr>
        <w:pStyle w:val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ценности юнармейца для удовлетворения индивидуальных интересов, достижения личностно значимых результатов в физическом совершенстве;</w:t>
      </w:r>
    </w:p>
    <w:p w:rsidR="00024892" w:rsidRDefault="00024892" w:rsidP="000248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личностных качеств; освоение и совершенствование жизненно важных двигательных навыков, основ спортивной техники избранного вида .</w:t>
      </w:r>
    </w:p>
    <w:p w:rsidR="00024892" w:rsidRDefault="00024892" w:rsidP="00024892">
      <w:pPr>
        <w:suppressAutoHyphens w:val="0"/>
        <w:ind w:left="-567" w:firstLine="567"/>
        <w:jc w:val="both"/>
        <w:rPr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rPr>
          <w:b/>
          <w:color w:val="000000"/>
          <w:sz w:val="28"/>
          <w:szCs w:val="28"/>
        </w:rPr>
      </w:pPr>
    </w:p>
    <w:p w:rsidR="00024892" w:rsidRDefault="00024892" w:rsidP="00024892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024892" w:rsidRDefault="00024892" w:rsidP="00024892">
      <w:pPr>
        <w:suppressAutoHyphens w:val="0"/>
        <w:spacing w:after="200" w:line="276" w:lineRule="auto"/>
        <w:jc w:val="center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План работы.</w:t>
      </w:r>
    </w:p>
    <w:tbl>
      <w:tblPr>
        <w:tblStyle w:val="a4"/>
        <w:tblW w:w="14567" w:type="dxa"/>
        <w:tblLayout w:type="fixed"/>
        <w:tblLook w:val="04A0"/>
      </w:tblPr>
      <w:tblGrid>
        <w:gridCol w:w="897"/>
        <w:gridCol w:w="8424"/>
        <w:gridCol w:w="5246"/>
      </w:tblGrid>
      <w:tr w:rsidR="00024892" w:rsidTr="00A67BA8">
        <w:tc>
          <w:tcPr>
            <w:tcW w:w="897" w:type="dxa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№п/п</w:t>
            </w: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</w:tr>
      <w:tr w:rsidR="00024892" w:rsidTr="00A67BA8"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</w:rPr>
              <w:t>Организационный период</w:t>
            </w: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Изучение плана работы наставника на соответствующий год (о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новных функций и задач).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tcBorders>
              <w:top w:val="nil"/>
            </w:tcBorders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Определение первоначального плана действий.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Организация и реализация первичных видов деятельности наставника, регулирующих вопросы взаимоде</w:t>
            </w:r>
            <w:r>
              <w:rPr>
                <w:b/>
                <w:bCs/>
                <w:i/>
                <w:iCs/>
                <w:sz w:val="28"/>
                <w:szCs w:val="28"/>
              </w:rPr>
              <w:t>й</w:t>
            </w:r>
            <w:r>
              <w:rPr>
                <w:b/>
                <w:bCs/>
                <w:i/>
                <w:iCs/>
                <w:sz w:val="28"/>
                <w:szCs w:val="28"/>
              </w:rPr>
              <w:t>ствия с семьёй и ОУ наставляемого</w:t>
            </w: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2.1. Организация диалога «Наставник–родитель»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2.2</w:t>
            </w:r>
            <w:r>
              <w:rPr>
                <w:rFonts w:eastAsiaTheme="minorHAnsi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.</w:t>
            </w:r>
            <w:r>
              <w:rPr>
                <w:rFonts w:eastAsiaTheme="minorHAnsi"/>
                <w:iCs/>
                <w:sz w:val="28"/>
                <w:szCs w:val="28"/>
                <w:shd w:val="clear" w:color="auto" w:fill="FFFFFF"/>
                <w:lang w:eastAsia="en-US"/>
              </w:rPr>
              <w:t>Первичные беседы с родителями на темы: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>"Как организовать досуговую деятельность наставляемого"</w:t>
            </w:r>
          </w:p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"Возможности дополнительного образования вашего ребенка"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2.3.</w:t>
            </w:r>
            <w:r>
              <w:rPr>
                <w:sz w:val="28"/>
                <w:szCs w:val="28"/>
              </w:rPr>
              <w:t xml:space="preserve"> Консультация у школьного медицинского работника особенн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 физического развития наставляемого.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2.4.Взаимодействие классного руководителя с родителями.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Организация и реализация деятельности с  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обучающимся, в отношении которого осуществляется н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ставничество</w:t>
            </w: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и участие в культурно-досуговых, спортивно-оздоровительных мероприятиях (участие в организации и проведении мероприятий)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</w:t>
            </w:r>
            <w:r>
              <w:rPr>
                <w:color w:val="000000"/>
                <w:sz w:val="28"/>
                <w:szCs w:val="28"/>
              </w:rPr>
              <w:t>приобретение первичного опыта по формированию активной жизненной позиции в процессе физических нагрузок.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по выбору тактики игры вратаря.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rPr>
          <w:trHeight w:val="557"/>
        </w:trPr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Проведение индивидуальных бесед: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«Юнармия– польза для организма»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«Как воспитать в себе уверенность»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«Советы молодому Юнармейцу»</w:t>
            </w:r>
          </w:p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«Техника безопасности »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3670" w:type="dxa"/>
            <w:gridSpan w:val="2"/>
          </w:tcPr>
          <w:p w:rsidR="00024892" w:rsidRDefault="00024892" w:rsidP="00A67BA8">
            <w:pPr>
              <w:widowControl w:val="0"/>
              <w:suppressAutoHyphens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Итоговый период</w:t>
            </w:r>
          </w:p>
        </w:tc>
      </w:tr>
      <w:tr w:rsidR="00024892" w:rsidTr="00A67BA8">
        <w:trPr>
          <w:trHeight w:val="580"/>
        </w:trPr>
        <w:tc>
          <w:tcPr>
            <w:tcW w:w="897" w:type="dxa"/>
            <w:vMerge w:val="restart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Оценка физических и тактических  умений </w:t>
            </w:r>
            <w:r>
              <w:rPr>
                <w:i/>
                <w:iCs/>
                <w:sz w:val="28"/>
                <w:szCs w:val="28"/>
              </w:rPr>
              <w:t>(тестирование / и</w:t>
            </w:r>
            <w:r>
              <w:rPr>
                <w:i/>
                <w:iCs/>
                <w:sz w:val="28"/>
                <w:szCs w:val="28"/>
              </w:rPr>
              <w:t>г</w:t>
            </w:r>
            <w:r>
              <w:rPr>
                <w:i/>
                <w:iCs/>
                <w:sz w:val="28"/>
                <w:szCs w:val="28"/>
              </w:rPr>
              <w:t>ра)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24892" w:rsidTr="00A67BA8">
        <w:tc>
          <w:tcPr>
            <w:tcW w:w="897" w:type="dxa"/>
            <w:vMerge/>
          </w:tcPr>
          <w:p w:rsidR="00024892" w:rsidRDefault="00024892" w:rsidP="00A67BA8">
            <w:pPr>
              <w:widowControl w:val="0"/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424" w:type="dxa"/>
          </w:tcPr>
          <w:p w:rsidR="00024892" w:rsidRDefault="00024892" w:rsidP="00A67BA8">
            <w:pPr>
              <w:widowControl w:val="0"/>
              <w:suppressAutoHyphens w:val="0"/>
              <w:spacing w:after="1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Подготовка отчета об итогах наставничества</w:t>
            </w:r>
          </w:p>
        </w:tc>
        <w:tc>
          <w:tcPr>
            <w:tcW w:w="5246" w:type="dxa"/>
          </w:tcPr>
          <w:p w:rsidR="00024892" w:rsidRDefault="00024892" w:rsidP="00A67BA8">
            <w:pPr>
              <w:widowControl w:val="0"/>
              <w:suppressAutoHyphens w:val="0"/>
              <w:spacing w:after="154"/>
              <w:rPr>
                <w:sz w:val="28"/>
                <w:szCs w:val="28"/>
              </w:rPr>
            </w:pPr>
          </w:p>
        </w:tc>
      </w:tr>
    </w:tbl>
    <w:p w:rsidR="00024892" w:rsidRDefault="00024892" w:rsidP="00024892">
      <w:pPr>
        <w:shd w:val="clear" w:color="auto" w:fill="FFFFFF"/>
        <w:suppressAutoHyphens w:val="0"/>
        <w:spacing w:after="135"/>
        <w:rPr>
          <w:sz w:val="28"/>
          <w:szCs w:val="28"/>
        </w:rPr>
      </w:pPr>
    </w:p>
    <w:p w:rsidR="00024892" w:rsidRDefault="00024892" w:rsidP="00024892">
      <w:pPr>
        <w:rPr>
          <w:sz w:val="28"/>
          <w:szCs w:val="28"/>
        </w:rPr>
      </w:pPr>
    </w:p>
    <w:p w:rsidR="00024892" w:rsidRDefault="00024892" w:rsidP="00024892">
      <w:pPr>
        <w:rPr>
          <w:sz w:val="28"/>
          <w:szCs w:val="28"/>
        </w:rPr>
      </w:pPr>
    </w:p>
    <w:sectPr w:rsidR="00024892" w:rsidSect="008924D2">
      <w:pgSz w:w="16838" w:h="11906" w:orient="landscape"/>
      <w:pgMar w:top="567" w:right="1134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024892"/>
    <w:rsid w:val="00024892"/>
    <w:rsid w:val="001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qFormat/>
    <w:rsid w:val="00024892"/>
  </w:style>
  <w:style w:type="paragraph" w:customStyle="1" w:styleId="a3">
    <w:name w:val="Содержимое таблицы"/>
    <w:basedOn w:val="a"/>
    <w:qFormat/>
    <w:rsid w:val="00024892"/>
    <w:pPr>
      <w:suppressLineNumbers/>
    </w:pPr>
  </w:style>
  <w:style w:type="paragraph" w:customStyle="1" w:styleId="1">
    <w:name w:val="Абзац списка1"/>
    <w:basedOn w:val="a"/>
    <w:qFormat/>
    <w:rsid w:val="00024892"/>
    <w:pPr>
      <w:ind w:left="720"/>
    </w:pPr>
    <w:rPr>
      <w:rFonts w:ascii="Tahoma" w:hAnsi="Tahoma" w:cs="Tahoma"/>
      <w:color w:val="000000"/>
      <w:lang w:eastAsia="ar-SA"/>
    </w:rPr>
  </w:style>
  <w:style w:type="paragraph" w:customStyle="1" w:styleId="10">
    <w:name w:val="Без интервала1"/>
    <w:qFormat/>
    <w:rsid w:val="00024892"/>
    <w:pPr>
      <w:suppressAutoHyphens/>
      <w:spacing w:after="0" w:line="240" w:lineRule="auto"/>
    </w:pPr>
    <w:rPr>
      <w:rFonts w:eastAsia="Times New Roman" w:cs="Calibri"/>
      <w:lang w:eastAsia="ru-RU"/>
    </w:rPr>
  </w:style>
  <w:style w:type="table" w:styleId="a4">
    <w:name w:val="Table Grid"/>
    <w:basedOn w:val="a1"/>
    <w:uiPriority w:val="59"/>
    <w:rsid w:val="0002489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h1mart@donpac.ru" TargetMode="External"/><Relationship Id="rId4" Type="http://schemas.openxmlformats.org/officeDocument/2006/relationships/hyperlink" Target="mailto:soch22mart@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1671</Words>
  <Characters>9529</Characters>
  <Application>Microsoft Office Word</Application>
  <DocSecurity>0</DocSecurity>
  <Lines>79</Lines>
  <Paragraphs>22</Paragraphs>
  <ScaleCrop>false</ScaleCrop>
  <Company/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2024-11-07T09:09:00Z</dcterms:created>
  <dcterms:modified xsi:type="dcterms:W3CDTF">2024-11-07T09:10:00Z</dcterms:modified>
</cp:coreProperties>
</file>